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64" w:rsidRPr="00954564" w:rsidRDefault="00954564" w:rsidP="00954564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54564">
        <w:rPr>
          <w:rFonts w:ascii="Arial" w:eastAsia="Times New Roman" w:hAnsi="Arial" w:cs="Arial"/>
          <w:color w:val="006633"/>
          <w:sz w:val="36"/>
          <w:szCs w:val="36"/>
          <w:lang w:eastAsia="it-IT"/>
        </w:rPr>
        <w:t>Concorso: Scuola contro usura e racket</w:t>
      </w:r>
    </w:p>
    <w:p w:rsidR="00954564" w:rsidRPr="00954564" w:rsidRDefault="00954564" w:rsidP="00954564">
      <w:pPr>
        <w:shd w:val="clear" w:color="auto" w:fill="FFFFFF"/>
        <w:spacing w:before="48" w:after="72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54564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it-IT"/>
        </w:rPr>
        <w:t xml:space="preserve">In una dimensione europea </w:t>
      </w:r>
    </w:p>
    <w:p w:rsidR="00954564" w:rsidRPr="00954564" w:rsidRDefault="00954564" w:rsidP="00954564">
      <w:pPr>
        <w:shd w:val="clear" w:color="auto" w:fill="FFFFFF"/>
        <w:spacing w:line="33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54564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Il concorso - diretto agli studenti delle scuole di ogni ordine e grado -  intende affrontare il fenomeno in una dimensione europea per rendere comprensibile il ruolo della  lotta e far capire quanto sia importante da una lato il controllo sulle operazioni finanziarie e dall'altro il garantire alle imprese e alle famiglie l'accesso al credito</w:t>
      </w:r>
    </w:p>
    <w:p w:rsidR="00954564" w:rsidRPr="00954564" w:rsidRDefault="00954564" w:rsidP="00954564">
      <w:pPr>
        <w:shd w:val="clear" w:color="auto" w:fill="FFFFFF"/>
        <w:spacing w:line="33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54564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E’ una iniziativa  promossa da Confimpresa Euromed e la Fondazione Mediterranea – usura racket, per stimolare  la diffusione della cultura della legalità e per ricordare che non c'è legalità senza sviluppo e la legalità è la porta dello sviluppo. </w:t>
      </w:r>
    </w:p>
    <w:p w:rsidR="00954564" w:rsidRPr="00954564" w:rsidRDefault="00954564" w:rsidP="00954564">
      <w:pPr>
        <w:shd w:val="clear" w:color="auto" w:fill="FFFFFF"/>
        <w:spacing w:line="33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54564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Attraverso il concorso sarà realizzato un manuale e il portale per offrire opportune ed importanti informazioni per  promuovere la competitività delle imprese: che non dipende soltanto  da infrastrutture e tecnologie, ma anche da strumenti di conoscenza utili alla costruzione di strategie di contrasto alla criminalità organizzata e ad ogni sua forma di condizionamento sull'imprenditoria. </w:t>
      </w:r>
    </w:p>
    <w:p w:rsidR="00954564" w:rsidRPr="00954564" w:rsidRDefault="00954564" w:rsidP="00954564">
      <w:pPr>
        <w:shd w:val="clear" w:color="auto" w:fill="FFFFFF"/>
        <w:spacing w:line="33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54564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Il concorso si inserisce all’interno di un progetto finalizzato ad ampliare gli orizzonti di conoscenza dei giovani sia nella dimensione dell’etica e della responsabilità che nel riconoscimento di quei tratti fondativi della cultura dell’Unione Europea dello Stato e delle regole di convivenza civile affinchè quei valori, troppo spesso violati, siano assunti nella vita quotidiana e trasformati in comportamenti.</w:t>
      </w:r>
    </w:p>
    <w:p w:rsidR="00954564" w:rsidRPr="00954564" w:rsidRDefault="00954564" w:rsidP="00954564">
      <w:pPr>
        <w:shd w:val="clear" w:color="auto" w:fill="FFFFFF"/>
        <w:spacing w:line="33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54564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A tale proposito è stata coinvolta nel progetto la società editrice del quotidiano on line </w:t>
      </w:r>
      <w:hyperlink r:id="rId4" w:tgtFrame="_blank" w:history="1">
        <w:r w:rsidRPr="00954564">
          <w:rPr>
            <w:rFonts w:ascii="Arial" w:eastAsia="Times New Roman" w:hAnsi="Arial" w:cs="Arial"/>
            <w:color w:val="800080"/>
            <w:sz w:val="16"/>
            <w:u w:val="single"/>
            <w:lang w:eastAsia="it-IT"/>
          </w:rPr>
          <w:t>www.perlacitta.it</w:t>
        </w:r>
      </w:hyperlink>
      <w:r w:rsidRPr="00954564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 che ospiterà uno spazio dedicato attraverso un  banner all’interno del quale sono pubblicati tutti i documenti che si riferiscono al concorso: bando, regolamento, schede, domande di partecipazione. E nel quale saranno pubblicati tutti i lavori realizzati dai concorrenti sia in forma cartacea che in video.</w:t>
      </w:r>
    </w:p>
    <w:p w:rsidR="00954564" w:rsidRPr="00954564" w:rsidRDefault="00954564" w:rsidP="00954564">
      <w:pPr>
        <w:shd w:val="clear" w:color="auto" w:fill="FFFFFF"/>
        <w:spacing w:line="33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54564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E’ stato predisposto un protocollo d’intesa che la scuola in indirizzo, ove interessata, potrà richiedere per procedere alla sottoscrizione e partecipare al concorso.</w:t>
      </w:r>
    </w:p>
    <w:p w:rsidR="00954564" w:rsidRPr="00954564" w:rsidRDefault="00954564" w:rsidP="00954564">
      <w:pPr>
        <w:shd w:val="clear" w:color="auto" w:fill="FFFFFF"/>
        <w:spacing w:line="33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54564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In attesa di risposta, cordiali saluti.</w:t>
      </w:r>
    </w:p>
    <w:p w:rsidR="00057CDD" w:rsidRDefault="00954564" w:rsidP="00954564">
      <w:r w:rsidRPr="00954564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Alessio Lattuca</w:t>
      </w:r>
    </w:p>
    <w:sectPr w:rsidR="00057CDD" w:rsidSect="00057C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54564"/>
    <w:rsid w:val="00057CDD"/>
    <w:rsid w:val="0095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C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54564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8340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8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92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lacitt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2010-12-23T11:34:00Z</dcterms:created>
  <dcterms:modified xsi:type="dcterms:W3CDTF">2010-12-23T11:35:00Z</dcterms:modified>
</cp:coreProperties>
</file>